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07B" w:rsidRPr="00C57468" w:rsidRDefault="00FC407B" w:rsidP="00FC407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151515"/>
          <w:sz w:val="28"/>
          <w:szCs w:val="28"/>
        </w:rPr>
      </w:pPr>
      <w:r w:rsidRPr="00C57468">
        <w:rPr>
          <w:rFonts w:cstheme="minorHAnsi"/>
          <w:b/>
          <w:bCs/>
          <w:color w:val="151515"/>
          <w:sz w:val="28"/>
          <w:szCs w:val="28"/>
        </w:rPr>
        <w:t>Declaration Form of Ultimate Beneficial Ownership [UBO] / Controlling Persons</w:t>
      </w:r>
    </w:p>
    <w:p w:rsidR="00FC407B" w:rsidRPr="00C57468" w:rsidRDefault="00FC407B" w:rsidP="00FC407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151515"/>
        </w:rPr>
      </w:pPr>
      <w:r w:rsidRPr="00C57468">
        <w:rPr>
          <w:rFonts w:cstheme="minorHAnsi"/>
          <w:color w:val="151515"/>
        </w:rPr>
        <w:t>(Mandatory for Non-Individual Investors)</w:t>
      </w:r>
    </w:p>
    <w:p w:rsidR="00FC407B" w:rsidRPr="00C57468" w:rsidRDefault="00FC407B" w:rsidP="00FC407B">
      <w:pPr>
        <w:jc w:val="center"/>
        <w:rPr>
          <w:rFonts w:cstheme="minorHAnsi"/>
          <w:color w:val="151515"/>
        </w:rPr>
      </w:pPr>
      <w:r w:rsidRPr="00C57468">
        <w:rPr>
          <w:rFonts w:cstheme="minorHAnsi"/>
          <w:color w:val="151515"/>
        </w:rPr>
        <w:t>(To be provided on Letter Head)</w:t>
      </w:r>
    </w:p>
    <w:tbl>
      <w:tblPr>
        <w:tblpPr w:leftFromText="180" w:rightFromText="180" w:vertAnchor="text" w:horzAnchor="margin" w:tblpX="-147" w:tblpY="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"/>
        <w:gridCol w:w="9066"/>
      </w:tblGrid>
      <w:tr w:rsidR="0037660D" w:rsidRPr="00C57468" w:rsidTr="00860396">
        <w:trPr>
          <w:trHeight w:val="410"/>
        </w:trPr>
        <w:tc>
          <w:tcPr>
            <w:tcW w:w="988" w:type="dxa"/>
            <w:vAlign w:val="center"/>
          </w:tcPr>
          <w:p w:rsidR="0037660D" w:rsidRPr="00C57468" w:rsidRDefault="00796999" w:rsidP="00796999">
            <w:pPr>
              <w:pStyle w:val="Heading2"/>
              <w:rPr>
                <w:rFonts w:asciiTheme="minorHAnsi" w:hAnsiTheme="minorHAnsi" w:cstheme="minorHAnsi"/>
                <w:color w:val="151515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51515"/>
                <w:sz w:val="22"/>
                <w:szCs w:val="22"/>
              </w:rPr>
              <w:t>Name</w:t>
            </w:r>
          </w:p>
        </w:tc>
        <w:tc>
          <w:tcPr>
            <w:tcW w:w="9066" w:type="dxa"/>
            <w:shd w:val="clear" w:color="auto" w:fill="auto"/>
          </w:tcPr>
          <w:p w:rsidR="0037660D" w:rsidRPr="00C57468" w:rsidRDefault="0037660D" w:rsidP="0013399C">
            <w:pPr>
              <w:rPr>
                <w:rFonts w:cstheme="minorHAnsi"/>
                <w:color w:val="151515"/>
              </w:rPr>
            </w:pPr>
          </w:p>
        </w:tc>
      </w:tr>
    </w:tbl>
    <w:p w:rsidR="00FC407B" w:rsidRPr="00C57468" w:rsidRDefault="00950053" w:rsidP="00950053">
      <w:pPr>
        <w:rPr>
          <w:rFonts w:cstheme="minorHAnsi"/>
          <w:b/>
          <w:bCs/>
          <w:color w:val="151515"/>
        </w:rPr>
      </w:pPr>
      <w:r w:rsidRPr="00C57468">
        <w:rPr>
          <w:rFonts w:cstheme="minorHAnsi"/>
          <w:b/>
          <w:bCs/>
          <w:color w:val="151515"/>
        </w:rPr>
        <w:t xml:space="preserve">I. </w:t>
      </w:r>
      <w:r w:rsidR="00FC407B" w:rsidRPr="00C57468">
        <w:rPr>
          <w:rFonts w:cstheme="minorHAnsi"/>
          <w:b/>
          <w:bCs/>
          <w:color w:val="151515"/>
        </w:rPr>
        <w:t>Investor Details:</w:t>
      </w:r>
    </w:p>
    <w:p w:rsidR="00950053" w:rsidRPr="00C57468" w:rsidRDefault="00950053" w:rsidP="00FC407B">
      <w:pPr>
        <w:spacing w:after="26"/>
        <w:ind w:left="-3"/>
        <w:rPr>
          <w:rFonts w:cstheme="minorHAnsi"/>
          <w:b/>
        </w:rPr>
      </w:pPr>
    </w:p>
    <w:p w:rsidR="00FC407B" w:rsidRDefault="00200C9C" w:rsidP="00FC407B">
      <w:pPr>
        <w:spacing w:after="26"/>
        <w:ind w:left="-3"/>
        <w:rPr>
          <w:rFonts w:cstheme="minorHAnsi"/>
          <w:b/>
        </w:rPr>
      </w:pPr>
      <w:r>
        <w:rPr>
          <w:rFonts w:cstheme="minorHAnsi"/>
          <w:b/>
        </w:rPr>
        <w:t>II. Category (Tick as applicable)</w:t>
      </w:r>
    </w:p>
    <w:tbl>
      <w:tblPr>
        <w:tblStyle w:val="TableGrid"/>
        <w:tblW w:w="10103" w:type="dxa"/>
        <w:tblInd w:w="-147" w:type="dxa"/>
        <w:tblLook w:val="04A0" w:firstRow="1" w:lastRow="0" w:firstColumn="1" w:lastColumn="0" w:noHBand="0" w:noVBand="1"/>
      </w:tblPr>
      <w:tblGrid>
        <w:gridCol w:w="2550"/>
        <w:gridCol w:w="2837"/>
        <w:gridCol w:w="425"/>
        <w:gridCol w:w="3828"/>
        <w:gridCol w:w="463"/>
      </w:tblGrid>
      <w:tr w:rsidR="00796999" w:rsidTr="00860396">
        <w:trPr>
          <w:trHeight w:val="397"/>
        </w:trPr>
        <w:tc>
          <w:tcPr>
            <w:tcW w:w="9640" w:type="dxa"/>
            <w:gridSpan w:val="4"/>
            <w:vAlign w:val="center"/>
          </w:tcPr>
          <w:p w:rsidR="00796999" w:rsidRPr="00796999" w:rsidRDefault="00796999" w:rsidP="00796999">
            <w:pPr>
              <w:spacing w:after="26"/>
              <w:rPr>
                <w:rFonts w:cstheme="minorHAnsi"/>
              </w:rPr>
            </w:pPr>
            <w:r w:rsidRPr="00796999">
              <w:rPr>
                <w:rFonts w:cstheme="minorHAnsi"/>
              </w:rPr>
              <w:t>Listed Company listed / Subsidiary or Controlled by a Listed Company</w:t>
            </w:r>
          </w:p>
        </w:tc>
        <w:tc>
          <w:tcPr>
            <w:tcW w:w="463" w:type="dxa"/>
            <w:vAlign w:val="center"/>
          </w:tcPr>
          <w:p w:rsidR="00796999" w:rsidRPr="00796999" w:rsidRDefault="00796999" w:rsidP="00796999">
            <w:pPr>
              <w:spacing w:after="26"/>
              <w:rPr>
                <w:rFonts w:cstheme="minorHAnsi"/>
              </w:rPr>
            </w:pPr>
          </w:p>
        </w:tc>
      </w:tr>
      <w:tr w:rsidR="00200C9C" w:rsidTr="00860396">
        <w:trPr>
          <w:trHeight w:val="397"/>
        </w:trPr>
        <w:tc>
          <w:tcPr>
            <w:tcW w:w="5387" w:type="dxa"/>
            <w:gridSpan w:val="2"/>
            <w:vAlign w:val="center"/>
          </w:tcPr>
          <w:p w:rsidR="00200C9C" w:rsidRPr="00796999" w:rsidRDefault="00ED7E8F" w:rsidP="00796999">
            <w:pPr>
              <w:spacing w:after="26"/>
              <w:rPr>
                <w:rFonts w:cstheme="minorHAnsi"/>
              </w:rPr>
            </w:pPr>
            <w:r w:rsidRPr="00796999">
              <w:rPr>
                <w:rFonts w:cstheme="minorHAnsi"/>
              </w:rPr>
              <w:t>Unlisted Company</w:t>
            </w:r>
          </w:p>
        </w:tc>
        <w:tc>
          <w:tcPr>
            <w:tcW w:w="425" w:type="dxa"/>
            <w:vAlign w:val="center"/>
          </w:tcPr>
          <w:p w:rsidR="00200C9C" w:rsidRPr="00796999" w:rsidRDefault="00200C9C" w:rsidP="00796999">
            <w:pPr>
              <w:spacing w:after="26"/>
              <w:rPr>
                <w:rFonts w:cstheme="minorHAnsi"/>
              </w:rPr>
            </w:pPr>
          </w:p>
        </w:tc>
        <w:tc>
          <w:tcPr>
            <w:tcW w:w="3828" w:type="dxa"/>
            <w:vAlign w:val="center"/>
          </w:tcPr>
          <w:p w:rsidR="00200C9C" w:rsidRPr="00796999" w:rsidRDefault="00ED7E8F" w:rsidP="00796999">
            <w:pPr>
              <w:spacing w:after="26"/>
              <w:rPr>
                <w:rFonts w:cstheme="minorHAnsi"/>
              </w:rPr>
            </w:pPr>
            <w:r w:rsidRPr="00796999">
              <w:rPr>
                <w:rFonts w:cstheme="minorHAnsi"/>
              </w:rPr>
              <w:t>Private Trust</w:t>
            </w:r>
          </w:p>
        </w:tc>
        <w:tc>
          <w:tcPr>
            <w:tcW w:w="463" w:type="dxa"/>
            <w:vAlign w:val="center"/>
          </w:tcPr>
          <w:p w:rsidR="00200C9C" w:rsidRPr="00796999" w:rsidRDefault="00200C9C" w:rsidP="00796999">
            <w:pPr>
              <w:spacing w:after="26"/>
              <w:rPr>
                <w:rFonts w:cstheme="minorHAnsi"/>
              </w:rPr>
            </w:pPr>
          </w:p>
        </w:tc>
      </w:tr>
      <w:tr w:rsidR="00200C9C" w:rsidTr="00860396">
        <w:trPr>
          <w:trHeight w:val="397"/>
        </w:trPr>
        <w:tc>
          <w:tcPr>
            <w:tcW w:w="5387" w:type="dxa"/>
            <w:gridSpan w:val="2"/>
            <w:vAlign w:val="center"/>
          </w:tcPr>
          <w:p w:rsidR="00200C9C" w:rsidRPr="00796999" w:rsidRDefault="00ED7E8F" w:rsidP="00796999">
            <w:pPr>
              <w:spacing w:after="26"/>
              <w:rPr>
                <w:rFonts w:cstheme="minorHAnsi"/>
              </w:rPr>
            </w:pPr>
            <w:r w:rsidRPr="00796999">
              <w:rPr>
                <w:rFonts w:cstheme="minorHAnsi"/>
              </w:rPr>
              <w:t>Partnership Firm / LLP</w:t>
            </w:r>
          </w:p>
        </w:tc>
        <w:tc>
          <w:tcPr>
            <w:tcW w:w="425" w:type="dxa"/>
            <w:vAlign w:val="center"/>
          </w:tcPr>
          <w:p w:rsidR="00200C9C" w:rsidRPr="00796999" w:rsidRDefault="00200C9C" w:rsidP="00796999">
            <w:pPr>
              <w:spacing w:after="26"/>
              <w:rPr>
                <w:rFonts w:cstheme="minorHAnsi"/>
              </w:rPr>
            </w:pPr>
          </w:p>
        </w:tc>
        <w:tc>
          <w:tcPr>
            <w:tcW w:w="3828" w:type="dxa"/>
            <w:vAlign w:val="center"/>
          </w:tcPr>
          <w:p w:rsidR="00200C9C" w:rsidRPr="00796999" w:rsidRDefault="00ED7E8F" w:rsidP="00796999">
            <w:pPr>
              <w:spacing w:after="26"/>
              <w:rPr>
                <w:rFonts w:cstheme="minorHAnsi"/>
              </w:rPr>
            </w:pPr>
            <w:r w:rsidRPr="00796999">
              <w:rPr>
                <w:rFonts w:cstheme="minorHAnsi"/>
              </w:rPr>
              <w:t>Religious Trust</w:t>
            </w:r>
          </w:p>
        </w:tc>
        <w:tc>
          <w:tcPr>
            <w:tcW w:w="463" w:type="dxa"/>
            <w:vAlign w:val="center"/>
          </w:tcPr>
          <w:p w:rsidR="00200C9C" w:rsidRPr="00796999" w:rsidRDefault="00200C9C" w:rsidP="00796999">
            <w:pPr>
              <w:spacing w:after="26"/>
              <w:rPr>
                <w:rFonts w:cstheme="minorHAnsi"/>
              </w:rPr>
            </w:pPr>
          </w:p>
        </w:tc>
      </w:tr>
      <w:tr w:rsidR="00200C9C" w:rsidTr="00860396">
        <w:trPr>
          <w:trHeight w:val="397"/>
        </w:trPr>
        <w:tc>
          <w:tcPr>
            <w:tcW w:w="5387" w:type="dxa"/>
            <w:gridSpan w:val="2"/>
            <w:vAlign w:val="center"/>
          </w:tcPr>
          <w:p w:rsidR="00200C9C" w:rsidRPr="00796999" w:rsidRDefault="00ED7E8F" w:rsidP="00796999">
            <w:pPr>
              <w:spacing w:after="26"/>
              <w:rPr>
                <w:rFonts w:cstheme="minorHAnsi"/>
              </w:rPr>
            </w:pPr>
            <w:r w:rsidRPr="00796999">
              <w:rPr>
                <w:rFonts w:cstheme="minorHAnsi"/>
              </w:rPr>
              <w:t>Unincorporated Association/Body of Individuals</w:t>
            </w:r>
          </w:p>
        </w:tc>
        <w:tc>
          <w:tcPr>
            <w:tcW w:w="425" w:type="dxa"/>
            <w:vAlign w:val="center"/>
          </w:tcPr>
          <w:p w:rsidR="00200C9C" w:rsidRPr="00796999" w:rsidRDefault="00200C9C" w:rsidP="00796999">
            <w:pPr>
              <w:spacing w:after="26"/>
              <w:rPr>
                <w:rFonts w:cstheme="minorHAnsi"/>
              </w:rPr>
            </w:pPr>
          </w:p>
        </w:tc>
        <w:tc>
          <w:tcPr>
            <w:tcW w:w="3828" w:type="dxa"/>
            <w:vAlign w:val="center"/>
          </w:tcPr>
          <w:p w:rsidR="00200C9C" w:rsidRPr="00796999" w:rsidRDefault="00ED7E8F" w:rsidP="00796999">
            <w:pPr>
              <w:spacing w:after="26"/>
              <w:rPr>
                <w:rFonts w:cstheme="minorHAnsi"/>
              </w:rPr>
            </w:pPr>
            <w:r w:rsidRPr="00796999">
              <w:rPr>
                <w:rFonts w:cstheme="minorHAnsi"/>
              </w:rPr>
              <w:t>HUF</w:t>
            </w:r>
          </w:p>
        </w:tc>
        <w:tc>
          <w:tcPr>
            <w:tcW w:w="463" w:type="dxa"/>
            <w:vAlign w:val="center"/>
          </w:tcPr>
          <w:p w:rsidR="00200C9C" w:rsidRPr="00796999" w:rsidRDefault="00200C9C" w:rsidP="00796999">
            <w:pPr>
              <w:spacing w:after="26"/>
              <w:rPr>
                <w:rFonts w:cstheme="minorHAnsi"/>
              </w:rPr>
            </w:pPr>
          </w:p>
        </w:tc>
      </w:tr>
      <w:tr w:rsidR="00200C9C" w:rsidTr="00860396">
        <w:trPr>
          <w:trHeight w:val="397"/>
        </w:trPr>
        <w:tc>
          <w:tcPr>
            <w:tcW w:w="5387" w:type="dxa"/>
            <w:gridSpan w:val="2"/>
            <w:vAlign w:val="center"/>
          </w:tcPr>
          <w:p w:rsidR="00200C9C" w:rsidRPr="00796999" w:rsidRDefault="00ED7E8F" w:rsidP="00796999">
            <w:pPr>
              <w:spacing w:after="26"/>
              <w:rPr>
                <w:rFonts w:cstheme="minorHAnsi"/>
              </w:rPr>
            </w:pPr>
            <w:r w:rsidRPr="00796999">
              <w:rPr>
                <w:rFonts w:cstheme="minorHAnsi"/>
              </w:rPr>
              <w:t>Public Charitable Trust</w:t>
            </w:r>
          </w:p>
        </w:tc>
        <w:tc>
          <w:tcPr>
            <w:tcW w:w="425" w:type="dxa"/>
            <w:vAlign w:val="center"/>
          </w:tcPr>
          <w:p w:rsidR="00200C9C" w:rsidRPr="00796999" w:rsidRDefault="00200C9C" w:rsidP="00796999">
            <w:pPr>
              <w:spacing w:after="26"/>
              <w:rPr>
                <w:rFonts w:cstheme="minorHAnsi"/>
              </w:rPr>
            </w:pPr>
          </w:p>
        </w:tc>
        <w:tc>
          <w:tcPr>
            <w:tcW w:w="3828" w:type="dxa"/>
            <w:vAlign w:val="center"/>
          </w:tcPr>
          <w:p w:rsidR="00200C9C" w:rsidRPr="00796999" w:rsidRDefault="00796999" w:rsidP="00796999">
            <w:pPr>
              <w:spacing w:after="26"/>
              <w:rPr>
                <w:rFonts w:cstheme="minorHAnsi"/>
              </w:rPr>
            </w:pPr>
            <w:r w:rsidRPr="00796999">
              <w:rPr>
                <w:rFonts w:cstheme="minorHAnsi"/>
              </w:rPr>
              <w:t>Trust created by a Will</w:t>
            </w:r>
          </w:p>
        </w:tc>
        <w:tc>
          <w:tcPr>
            <w:tcW w:w="463" w:type="dxa"/>
            <w:vAlign w:val="center"/>
          </w:tcPr>
          <w:p w:rsidR="00200C9C" w:rsidRPr="00796999" w:rsidRDefault="00200C9C" w:rsidP="00796999">
            <w:pPr>
              <w:spacing w:after="26"/>
              <w:rPr>
                <w:rFonts w:cstheme="minorHAnsi"/>
              </w:rPr>
            </w:pPr>
          </w:p>
        </w:tc>
      </w:tr>
      <w:tr w:rsidR="00796999" w:rsidTr="00860396">
        <w:trPr>
          <w:trHeight w:val="397"/>
        </w:trPr>
        <w:tc>
          <w:tcPr>
            <w:tcW w:w="2550" w:type="dxa"/>
            <w:vAlign w:val="center"/>
          </w:tcPr>
          <w:p w:rsidR="00796999" w:rsidRPr="00796999" w:rsidRDefault="00796999" w:rsidP="00796999">
            <w:pPr>
              <w:spacing w:after="26"/>
              <w:rPr>
                <w:rFonts w:cstheme="minorHAnsi"/>
              </w:rPr>
            </w:pPr>
            <w:r w:rsidRPr="00796999">
              <w:rPr>
                <w:rFonts w:cstheme="minorHAnsi"/>
              </w:rPr>
              <w:t>Others [please specify]</w:t>
            </w:r>
          </w:p>
        </w:tc>
        <w:tc>
          <w:tcPr>
            <w:tcW w:w="7553" w:type="dxa"/>
            <w:gridSpan w:val="4"/>
            <w:vAlign w:val="center"/>
          </w:tcPr>
          <w:p w:rsidR="00796999" w:rsidRPr="00796999" w:rsidRDefault="00796999" w:rsidP="00796999">
            <w:pPr>
              <w:spacing w:after="26"/>
              <w:rPr>
                <w:rFonts w:cstheme="minorHAnsi"/>
              </w:rPr>
            </w:pPr>
          </w:p>
        </w:tc>
      </w:tr>
    </w:tbl>
    <w:p w:rsidR="00200C9C" w:rsidRDefault="00200C9C" w:rsidP="00FC407B">
      <w:pPr>
        <w:spacing w:after="26"/>
        <w:ind w:left="-3"/>
        <w:rPr>
          <w:rFonts w:cstheme="minorHAnsi"/>
          <w:b/>
        </w:rPr>
      </w:pPr>
    </w:p>
    <w:p w:rsidR="004F7E96" w:rsidRPr="00C57468" w:rsidRDefault="00796999" w:rsidP="004F7E96">
      <w:pPr>
        <w:spacing w:after="0"/>
        <w:ind w:left="-3"/>
        <w:rPr>
          <w:rFonts w:cstheme="minorHAnsi"/>
        </w:rPr>
      </w:pPr>
      <w:r>
        <w:rPr>
          <w:rFonts w:cstheme="minorHAnsi"/>
          <w:b/>
        </w:rPr>
        <w:t>II</w:t>
      </w:r>
      <w:r>
        <w:rPr>
          <w:rFonts w:cstheme="minorHAnsi"/>
          <w:b/>
        </w:rPr>
        <w:t>I</w:t>
      </w:r>
      <w:r>
        <w:rPr>
          <w:rFonts w:cstheme="minorHAnsi"/>
          <w:b/>
        </w:rPr>
        <w:t xml:space="preserve">. </w:t>
      </w:r>
      <w:r w:rsidR="004F7E96" w:rsidRPr="00C57468">
        <w:rPr>
          <w:rFonts w:cstheme="minorHAnsi"/>
          <w:b/>
        </w:rPr>
        <w:t>UBO / Controlling Person(s) details</w:t>
      </w:r>
    </w:p>
    <w:tbl>
      <w:tblPr>
        <w:tblStyle w:val="TableGrid"/>
        <w:tblW w:w="10734" w:type="dxa"/>
        <w:tblInd w:w="-289" w:type="dxa"/>
        <w:tblLook w:val="04A0" w:firstRow="1" w:lastRow="0" w:firstColumn="1" w:lastColumn="0" w:noHBand="0" w:noVBand="1"/>
      </w:tblPr>
      <w:tblGrid>
        <w:gridCol w:w="503"/>
        <w:gridCol w:w="1241"/>
        <w:gridCol w:w="1033"/>
        <w:gridCol w:w="1416"/>
        <w:gridCol w:w="1005"/>
        <w:gridCol w:w="1485"/>
        <w:gridCol w:w="931"/>
        <w:gridCol w:w="763"/>
        <w:gridCol w:w="1110"/>
        <w:gridCol w:w="1247"/>
      </w:tblGrid>
      <w:tr w:rsidR="0037660D" w:rsidRPr="00C57468" w:rsidTr="0013399C">
        <w:trPr>
          <w:trHeight w:val="1249"/>
        </w:trPr>
        <w:tc>
          <w:tcPr>
            <w:tcW w:w="503" w:type="dxa"/>
            <w:vAlign w:val="center"/>
          </w:tcPr>
          <w:p w:rsidR="004F7E96" w:rsidRPr="00C57468" w:rsidRDefault="004F7E96" w:rsidP="00331846">
            <w:pPr>
              <w:spacing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C57468">
              <w:rPr>
                <w:rFonts w:cstheme="minorHAnsi"/>
                <w:sz w:val="20"/>
                <w:szCs w:val="20"/>
              </w:rPr>
              <w:t>Sl.</w:t>
            </w:r>
          </w:p>
          <w:p w:rsidR="004F7E96" w:rsidRPr="00C57468" w:rsidRDefault="004F7E96" w:rsidP="0033184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57468">
              <w:rPr>
                <w:rFonts w:cstheme="minorHAnsi"/>
                <w:sz w:val="20"/>
                <w:szCs w:val="20"/>
              </w:rPr>
              <w:t>No.</w:t>
            </w:r>
          </w:p>
        </w:tc>
        <w:tc>
          <w:tcPr>
            <w:tcW w:w="1241" w:type="dxa"/>
            <w:vAlign w:val="center"/>
          </w:tcPr>
          <w:p w:rsidR="004F7E96" w:rsidRPr="00C57468" w:rsidRDefault="004F7E96" w:rsidP="0033184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57468">
              <w:rPr>
                <w:rFonts w:cstheme="minorHAnsi"/>
                <w:sz w:val="20"/>
                <w:szCs w:val="20"/>
              </w:rPr>
              <w:t>Name of UBO</w:t>
            </w:r>
          </w:p>
        </w:tc>
        <w:tc>
          <w:tcPr>
            <w:tcW w:w="1033" w:type="dxa"/>
            <w:vAlign w:val="center"/>
          </w:tcPr>
          <w:p w:rsidR="004F7E96" w:rsidRPr="00C57468" w:rsidRDefault="004F7E96" w:rsidP="0033184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57468">
              <w:rPr>
                <w:rFonts w:cstheme="minorHAnsi"/>
                <w:sz w:val="20"/>
                <w:szCs w:val="20"/>
              </w:rPr>
              <w:t>Country of Tax</w:t>
            </w:r>
          </w:p>
          <w:p w:rsidR="004F7E96" w:rsidRPr="00C57468" w:rsidRDefault="004F7E96" w:rsidP="0033184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57468">
              <w:rPr>
                <w:rFonts w:cstheme="minorHAnsi"/>
                <w:sz w:val="20"/>
                <w:szCs w:val="20"/>
              </w:rPr>
              <w:t>Residency</w:t>
            </w:r>
          </w:p>
        </w:tc>
        <w:tc>
          <w:tcPr>
            <w:tcW w:w="1416" w:type="dxa"/>
            <w:vAlign w:val="center"/>
          </w:tcPr>
          <w:p w:rsidR="004F7E96" w:rsidRPr="00C57468" w:rsidRDefault="004F7E96" w:rsidP="00331846">
            <w:pPr>
              <w:spacing w:line="259" w:lineRule="auto"/>
              <w:ind w:right="10"/>
              <w:jc w:val="center"/>
              <w:rPr>
                <w:rFonts w:cstheme="minorHAnsi"/>
                <w:sz w:val="20"/>
                <w:szCs w:val="20"/>
              </w:rPr>
            </w:pPr>
            <w:r w:rsidRPr="00C57468">
              <w:rPr>
                <w:rFonts w:cstheme="minorHAnsi"/>
                <w:sz w:val="20"/>
                <w:szCs w:val="20"/>
              </w:rPr>
              <w:t>Taxpayer</w:t>
            </w:r>
          </w:p>
          <w:p w:rsidR="004F7E96" w:rsidRPr="00C57468" w:rsidRDefault="004F7E96" w:rsidP="00331846">
            <w:pPr>
              <w:spacing w:line="259" w:lineRule="auto"/>
              <w:ind w:left="34"/>
              <w:jc w:val="center"/>
              <w:rPr>
                <w:rFonts w:cstheme="minorHAnsi"/>
                <w:sz w:val="20"/>
                <w:szCs w:val="20"/>
              </w:rPr>
            </w:pPr>
            <w:r w:rsidRPr="00C57468">
              <w:rPr>
                <w:rFonts w:cstheme="minorHAnsi"/>
                <w:sz w:val="20"/>
                <w:szCs w:val="20"/>
              </w:rPr>
              <w:t>Identification</w:t>
            </w:r>
          </w:p>
          <w:p w:rsidR="004F7E96" w:rsidRPr="00C57468" w:rsidRDefault="004F7E96" w:rsidP="00331846">
            <w:pPr>
              <w:ind w:left="18" w:right="28"/>
              <w:jc w:val="center"/>
              <w:rPr>
                <w:rFonts w:cstheme="minorHAnsi"/>
                <w:sz w:val="20"/>
                <w:szCs w:val="20"/>
              </w:rPr>
            </w:pPr>
            <w:r w:rsidRPr="00C57468">
              <w:rPr>
                <w:rFonts w:cstheme="minorHAnsi"/>
                <w:sz w:val="20"/>
                <w:szCs w:val="20"/>
              </w:rPr>
              <w:t>Number / PAN /</w:t>
            </w:r>
          </w:p>
          <w:p w:rsidR="004F7E96" w:rsidRPr="00C57468" w:rsidRDefault="004F7E96" w:rsidP="00331846">
            <w:pPr>
              <w:spacing w:line="259" w:lineRule="auto"/>
              <w:ind w:right="10"/>
              <w:jc w:val="center"/>
              <w:rPr>
                <w:rFonts w:cstheme="minorHAnsi"/>
                <w:sz w:val="20"/>
                <w:szCs w:val="20"/>
              </w:rPr>
            </w:pPr>
            <w:r w:rsidRPr="00C57468">
              <w:rPr>
                <w:rFonts w:cstheme="minorHAnsi"/>
                <w:sz w:val="20"/>
                <w:szCs w:val="20"/>
              </w:rPr>
              <w:t>Equivalent</w:t>
            </w:r>
          </w:p>
          <w:p w:rsidR="004F7E96" w:rsidRPr="00C57468" w:rsidRDefault="004F7E96" w:rsidP="0033184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57468">
              <w:rPr>
                <w:rFonts w:cstheme="minorHAnsi"/>
                <w:sz w:val="20"/>
                <w:szCs w:val="20"/>
              </w:rPr>
              <w:t>ID Number</w:t>
            </w:r>
          </w:p>
        </w:tc>
        <w:tc>
          <w:tcPr>
            <w:tcW w:w="1005" w:type="dxa"/>
            <w:vAlign w:val="center"/>
          </w:tcPr>
          <w:p w:rsidR="004F7E96" w:rsidRPr="00C57468" w:rsidRDefault="004F7E96" w:rsidP="0033184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57468">
              <w:rPr>
                <w:rFonts w:cstheme="minorHAnsi"/>
                <w:sz w:val="20"/>
                <w:szCs w:val="20"/>
              </w:rPr>
              <w:t>% of beneficial interest</w:t>
            </w:r>
          </w:p>
        </w:tc>
        <w:tc>
          <w:tcPr>
            <w:tcW w:w="1485" w:type="dxa"/>
            <w:vAlign w:val="center"/>
          </w:tcPr>
          <w:p w:rsidR="004F7E96" w:rsidRPr="00C57468" w:rsidRDefault="004F7E96" w:rsidP="00331846">
            <w:pPr>
              <w:spacing w:line="259" w:lineRule="auto"/>
              <w:ind w:right="7"/>
              <w:jc w:val="center"/>
              <w:rPr>
                <w:rFonts w:cstheme="minorHAnsi"/>
                <w:sz w:val="20"/>
                <w:szCs w:val="20"/>
              </w:rPr>
            </w:pPr>
            <w:r w:rsidRPr="00C57468">
              <w:rPr>
                <w:rFonts w:cstheme="minorHAnsi"/>
                <w:sz w:val="20"/>
                <w:szCs w:val="20"/>
              </w:rPr>
              <w:t>Address,</w:t>
            </w:r>
          </w:p>
          <w:p w:rsidR="004F7E96" w:rsidRPr="00C57468" w:rsidRDefault="004F7E96" w:rsidP="00331846">
            <w:pPr>
              <w:spacing w:line="259" w:lineRule="auto"/>
              <w:ind w:right="7"/>
              <w:jc w:val="center"/>
              <w:rPr>
                <w:rFonts w:cstheme="minorHAnsi"/>
                <w:sz w:val="20"/>
                <w:szCs w:val="20"/>
              </w:rPr>
            </w:pPr>
            <w:r w:rsidRPr="00C57468">
              <w:rPr>
                <w:rFonts w:cstheme="minorHAnsi"/>
                <w:sz w:val="20"/>
                <w:szCs w:val="20"/>
              </w:rPr>
              <w:t>Address Type</w:t>
            </w:r>
          </w:p>
          <w:p w:rsidR="004F7E96" w:rsidRPr="00C57468" w:rsidRDefault="004F7E96" w:rsidP="00331846">
            <w:pPr>
              <w:ind w:left="12" w:right="19" w:firstLine="8"/>
              <w:jc w:val="center"/>
              <w:rPr>
                <w:rFonts w:cstheme="minorHAnsi"/>
                <w:sz w:val="20"/>
                <w:szCs w:val="20"/>
              </w:rPr>
            </w:pPr>
            <w:r w:rsidRPr="00C57468">
              <w:rPr>
                <w:rFonts w:cstheme="minorHAnsi"/>
                <w:sz w:val="20"/>
                <w:szCs w:val="20"/>
              </w:rPr>
              <w:t>&amp; Contact details (include City, Pincode,</w:t>
            </w:r>
          </w:p>
          <w:p w:rsidR="004F7E96" w:rsidRPr="00C57468" w:rsidRDefault="004F7E96" w:rsidP="0033184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57468">
              <w:rPr>
                <w:rFonts w:cstheme="minorHAnsi"/>
                <w:sz w:val="20"/>
                <w:szCs w:val="20"/>
              </w:rPr>
              <w:t>State, Country)</w:t>
            </w:r>
          </w:p>
        </w:tc>
        <w:tc>
          <w:tcPr>
            <w:tcW w:w="931" w:type="dxa"/>
            <w:vAlign w:val="center"/>
          </w:tcPr>
          <w:p w:rsidR="004F7E96" w:rsidRPr="00C57468" w:rsidRDefault="004F7E96" w:rsidP="00331846">
            <w:pPr>
              <w:spacing w:line="259" w:lineRule="auto"/>
              <w:ind w:left="1"/>
              <w:jc w:val="center"/>
              <w:rPr>
                <w:rFonts w:cstheme="minorHAnsi"/>
                <w:sz w:val="20"/>
                <w:szCs w:val="20"/>
              </w:rPr>
            </w:pPr>
            <w:r w:rsidRPr="00C57468">
              <w:rPr>
                <w:rFonts w:cstheme="minorHAnsi"/>
                <w:sz w:val="20"/>
                <w:szCs w:val="20"/>
              </w:rPr>
              <w:t>Gender</w:t>
            </w:r>
          </w:p>
          <w:p w:rsidR="004F7E96" w:rsidRPr="00C57468" w:rsidRDefault="004F7E96" w:rsidP="00331846">
            <w:pPr>
              <w:spacing w:line="259" w:lineRule="auto"/>
              <w:ind w:left="1"/>
              <w:jc w:val="center"/>
              <w:rPr>
                <w:rFonts w:cstheme="minorHAnsi"/>
                <w:sz w:val="20"/>
                <w:szCs w:val="20"/>
              </w:rPr>
            </w:pPr>
            <w:r w:rsidRPr="00C57468">
              <w:rPr>
                <w:rFonts w:cstheme="minorHAnsi"/>
                <w:sz w:val="20"/>
                <w:szCs w:val="20"/>
              </w:rPr>
              <w:t>(Male,</w:t>
            </w:r>
          </w:p>
          <w:p w:rsidR="004F7E96" w:rsidRPr="00C57468" w:rsidRDefault="004F7E96" w:rsidP="0033184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57468">
              <w:rPr>
                <w:rFonts w:cstheme="minorHAnsi"/>
                <w:sz w:val="20"/>
                <w:szCs w:val="20"/>
              </w:rPr>
              <w:t>Female)</w:t>
            </w:r>
          </w:p>
        </w:tc>
        <w:tc>
          <w:tcPr>
            <w:tcW w:w="763" w:type="dxa"/>
            <w:vAlign w:val="center"/>
          </w:tcPr>
          <w:p w:rsidR="004F7E96" w:rsidRPr="00C57468" w:rsidRDefault="004F7E96" w:rsidP="0033184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57468">
              <w:rPr>
                <w:rFonts w:cstheme="minorHAnsi"/>
                <w:sz w:val="20"/>
                <w:szCs w:val="20"/>
              </w:rPr>
              <w:t>PEP</w:t>
            </w:r>
          </w:p>
        </w:tc>
        <w:tc>
          <w:tcPr>
            <w:tcW w:w="1110" w:type="dxa"/>
            <w:vAlign w:val="center"/>
          </w:tcPr>
          <w:p w:rsidR="004F7E96" w:rsidRPr="00C57468" w:rsidRDefault="004F7E96" w:rsidP="0033184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57468">
              <w:rPr>
                <w:rFonts w:cstheme="minorHAnsi"/>
                <w:sz w:val="20"/>
                <w:szCs w:val="20"/>
              </w:rPr>
              <w:t>Nationality</w:t>
            </w:r>
          </w:p>
        </w:tc>
        <w:tc>
          <w:tcPr>
            <w:tcW w:w="1247" w:type="dxa"/>
            <w:vAlign w:val="center"/>
          </w:tcPr>
          <w:p w:rsidR="004F7E96" w:rsidRPr="00C57468" w:rsidRDefault="004F7E96" w:rsidP="00331846">
            <w:pPr>
              <w:spacing w:line="259" w:lineRule="auto"/>
              <w:ind w:right="1"/>
              <w:jc w:val="center"/>
              <w:rPr>
                <w:rFonts w:cstheme="minorHAnsi"/>
                <w:sz w:val="20"/>
                <w:szCs w:val="20"/>
              </w:rPr>
            </w:pPr>
            <w:r w:rsidRPr="00C57468">
              <w:rPr>
                <w:rFonts w:cstheme="minorHAnsi"/>
                <w:sz w:val="20"/>
                <w:szCs w:val="20"/>
              </w:rPr>
              <w:t>Occupation</w:t>
            </w:r>
          </w:p>
          <w:p w:rsidR="004F7E96" w:rsidRPr="00C57468" w:rsidRDefault="004F7E96" w:rsidP="00331846">
            <w:pPr>
              <w:spacing w:line="259" w:lineRule="auto"/>
              <w:ind w:right="1"/>
              <w:jc w:val="center"/>
              <w:rPr>
                <w:rFonts w:cstheme="minorHAnsi"/>
                <w:sz w:val="20"/>
                <w:szCs w:val="20"/>
              </w:rPr>
            </w:pPr>
            <w:r w:rsidRPr="00C57468">
              <w:rPr>
                <w:rFonts w:cstheme="minorHAnsi"/>
                <w:sz w:val="20"/>
                <w:szCs w:val="20"/>
              </w:rPr>
              <w:t>[Service,</w:t>
            </w:r>
          </w:p>
          <w:p w:rsidR="004F7E96" w:rsidRPr="00C57468" w:rsidRDefault="004F7E96" w:rsidP="00331846">
            <w:pPr>
              <w:spacing w:line="259" w:lineRule="auto"/>
              <w:ind w:right="1"/>
              <w:jc w:val="center"/>
              <w:rPr>
                <w:rFonts w:cstheme="minorHAnsi"/>
                <w:sz w:val="20"/>
                <w:szCs w:val="20"/>
              </w:rPr>
            </w:pPr>
            <w:r w:rsidRPr="00C57468">
              <w:rPr>
                <w:rFonts w:cstheme="minorHAnsi"/>
                <w:sz w:val="20"/>
                <w:szCs w:val="20"/>
              </w:rPr>
              <w:t>Business,</w:t>
            </w:r>
          </w:p>
          <w:p w:rsidR="004F7E96" w:rsidRPr="00C57468" w:rsidRDefault="004F7E96" w:rsidP="0033184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57468">
              <w:rPr>
                <w:rFonts w:cstheme="minorHAnsi"/>
                <w:sz w:val="20"/>
                <w:szCs w:val="20"/>
              </w:rPr>
              <w:t>Others]</w:t>
            </w:r>
          </w:p>
        </w:tc>
      </w:tr>
      <w:tr w:rsidR="0037660D" w:rsidRPr="00C57468" w:rsidTr="0013399C">
        <w:trPr>
          <w:trHeight w:val="524"/>
        </w:trPr>
        <w:tc>
          <w:tcPr>
            <w:tcW w:w="503" w:type="dxa"/>
          </w:tcPr>
          <w:p w:rsidR="004F7E96" w:rsidRPr="00C57468" w:rsidRDefault="004F7E96" w:rsidP="00E64344">
            <w:pPr>
              <w:rPr>
                <w:rFonts w:cstheme="minorHAnsi"/>
              </w:rPr>
            </w:pPr>
          </w:p>
        </w:tc>
        <w:tc>
          <w:tcPr>
            <w:tcW w:w="1241" w:type="dxa"/>
          </w:tcPr>
          <w:p w:rsidR="004F7E96" w:rsidRPr="00C57468" w:rsidRDefault="004F7E96" w:rsidP="00E64344">
            <w:pPr>
              <w:rPr>
                <w:rFonts w:cstheme="minorHAnsi"/>
              </w:rPr>
            </w:pPr>
          </w:p>
        </w:tc>
        <w:tc>
          <w:tcPr>
            <w:tcW w:w="1033" w:type="dxa"/>
          </w:tcPr>
          <w:p w:rsidR="004F7E96" w:rsidRPr="00C57468" w:rsidRDefault="004F7E96" w:rsidP="00E64344">
            <w:pPr>
              <w:rPr>
                <w:rFonts w:cstheme="minorHAnsi"/>
              </w:rPr>
            </w:pPr>
          </w:p>
        </w:tc>
        <w:tc>
          <w:tcPr>
            <w:tcW w:w="1416" w:type="dxa"/>
          </w:tcPr>
          <w:p w:rsidR="004F7E96" w:rsidRPr="00C57468" w:rsidRDefault="004F7E96" w:rsidP="00E64344">
            <w:pPr>
              <w:rPr>
                <w:rFonts w:cstheme="minorHAnsi"/>
              </w:rPr>
            </w:pPr>
          </w:p>
        </w:tc>
        <w:tc>
          <w:tcPr>
            <w:tcW w:w="1005" w:type="dxa"/>
          </w:tcPr>
          <w:p w:rsidR="004F7E96" w:rsidRPr="00C57468" w:rsidRDefault="004F7E96" w:rsidP="00E64344">
            <w:pPr>
              <w:rPr>
                <w:rFonts w:cstheme="minorHAnsi"/>
              </w:rPr>
            </w:pPr>
          </w:p>
        </w:tc>
        <w:tc>
          <w:tcPr>
            <w:tcW w:w="1485" w:type="dxa"/>
          </w:tcPr>
          <w:p w:rsidR="004F7E96" w:rsidRPr="00C57468" w:rsidRDefault="004F7E96" w:rsidP="00E64344">
            <w:pPr>
              <w:rPr>
                <w:rFonts w:cstheme="minorHAnsi"/>
              </w:rPr>
            </w:pPr>
          </w:p>
        </w:tc>
        <w:tc>
          <w:tcPr>
            <w:tcW w:w="931" w:type="dxa"/>
          </w:tcPr>
          <w:p w:rsidR="004F7E96" w:rsidRPr="00C57468" w:rsidRDefault="004F7E96" w:rsidP="00E64344">
            <w:pPr>
              <w:rPr>
                <w:rFonts w:cstheme="minorHAnsi"/>
              </w:rPr>
            </w:pPr>
          </w:p>
        </w:tc>
        <w:tc>
          <w:tcPr>
            <w:tcW w:w="763" w:type="dxa"/>
          </w:tcPr>
          <w:p w:rsidR="004F7E96" w:rsidRPr="00C57468" w:rsidRDefault="004F7E96" w:rsidP="00E64344">
            <w:pPr>
              <w:rPr>
                <w:rFonts w:cstheme="minorHAnsi"/>
              </w:rPr>
            </w:pPr>
          </w:p>
        </w:tc>
        <w:tc>
          <w:tcPr>
            <w:tcW w:w="1110" w:type="dxa"/>
          </w:tcPr>
          <w:p w:rsidR="004F7E96" w:rsidRPr="00C57468" w:rsidRDefault="004F7E96" w:rsidP="00E64344">
            <w:pPr>
              <w:rPr>
                <w:rFonts w:cstheme="minorHAnsi"/>
              </w:rPr>
            </w:pPr>
          </w:p>
        </w:tc>
        <w:tc>
          <w:tcPr>
            <w:tcW w:w="1247" w:type="dxa"/>
          </w:tcPr>
          <w:p w:rsidR="004F7E96" w:rsidRPr="00C57468" w:rsidRDefault="004F7E96" w:rsidP="00E64344">
            <w:pPr>
              <w:rPr>
                <w:rFonts w:cstheme="minorHAnsi"/>
              </w:rPr>
            </w:pPr>
          </w:p>
        </w:tc>
      </w:tr>
      <w:tr w:rsidR="0037660D" w:rsidRPr="00C57468" w:rsidTr="0013399C">
        <w:trPr>
          <w:trHeight w:val="519"/>
        </w:trPr>
        <w:tc>
          <w:tcPr>
            <w:tcW w:w="503" w:type="dxa"/>
          </w:tcPr>
          <w:p w:rsidR="004F7E96" w:rsidRPr="00C57468" w:rsidRDefault="004F7E96" w:rsidP="00E64344">
            <w:pPr>
              <w:rPr>
                <w:rFonts w:cstheme="minorHAnsi"/>
              </w:rPr>
            </w:pPr>
          </w:p>
        </w:tc>
        <w:tc>
          <w:tcPr>
            <w:tcW w:w="1241" w:type="dxa"/>
          </w:tcPr>
          <w:p w:rsidR="004F7E96" w:rsidRPr="00C57468" w:rsidRDefault="004F7E96" w:rsidP="00E64344">
            <w:pPr>
              <w:rPr>
                <w:rFonts w:cstheme="minorHAnsi"/>
              </w:rPr>
            </w:pPr>
          </w:p>
        </w:tc>
        <w:tc>
          <w:tcPr>
            <w:tcW w:w="1033" w:type="dxa"/>
          </w:tcPr>
          <w:p w:rsidR="004F7E96" w:rsidRPr="00C57468" w:rsidRDefault="004F7E96" w:rsidP="00E64344">
            <w:pPr>
              <w:rPr>
                <w:rFonts w:cstheme="minorHAnsi"/>
              </w:rPr>
            </w:pPr>
          </w:p>
        </w:tc>
        <w:tc>
          <w:tcPr>
            <w:tcW w:w="1416" w:type="dxa"/>
          </w:tcPr>
          <w:p w:rsidR="004F7E96" w:rsidRPr="00C57468" w:rsidRDefault="004F7E96" w:rsidP="00E64344">
            <w:pPr>
              <w:rPr>
                <w:rFonts w:cstheme="minorHAnsi"/>
              </w:rPr>
            </w:pPr>
          </w:p>
        </w:tc>
        <w:tc>
          <w:tcPr>
            <w:tcW w:w="1005" w:type="dxa"/>
          </w:tcPr>
          <w:p w:rsidR="004F7E96" w:rsidRPr="00C57468" w:rsidRDefault="004F7E96" w:rsidP="00E64344">
            <w:pPr>
              <w:rPr>
                <w:rFonts w:cstheme="minorHAnsi"/>
              </w:rPr>
            </w:pPr>
          </w:p>
        </w:tc>
        <w:tc>
          <w:tcPr>
            <w:tcW w:w="1485" w:type="dxa"/>
          </w:tcPr>
          <w:p w:rsidR="004F7E96" w:rsidRPr="00C57468" w:rsidRDefault="004F7E96" w:rsidP="00E64344">
            <w:pPr>
              <w:rPr>
                <w:rFonts w:cstheme="minorHAnsi"/>
              </w:rPr>
            </w:pPr>
          </w:p>
        </w:tc>
        <w:tc>
          <w:tcPr>
            <w:tcW w:w="931" w:type="dxa"/>
          </w:tcPr>
          <w:p w:rsidR="004F7E96" w:rsidRPr="00C57468" w:rsidRDefault="004F7E96" w:rsidP="00E64344">
            <w:pPr>
              <w:rPr>
                <w:rFonts w:cstheme="minorHAnsi"/>
              </w:rPr>
            </w:pPr>
          </w:p>
        </w:tc>
        <w:tc>
          <w:tcPr>
            <w:tcW w:w="763" w:type="dxa"/>
          </w:tcPr>
          <w:p w:rsidR="004F7E96" w:rsidRPr="00C57468" w:rsidRDefault="004F7E96" w:rsidP="00E64344">
            <w:pPr>
              <w:rPr>
                <w:rFonts w:cstheme="minorHAnsi"/>
              </w:rPr>
            </w:pPr>
          </w:p>
        </w:tc>
        <w:tc>
          <w:tcPr>
            <w:tcW w:w="1110" w:type="dxa"/>
          </w:tcPr>
          <w:p w:rsidR="004F7E96" w:rsidRPr="00C57468" w:rsidRDefault="004F7E96" w:rsidP="00E64344">
            <w:pPr>
              <w:rPr>
                <w:rFonts w:cstheme="minorHAnsi"/>
              </w:rPr>
            </w:pPr>
          </w:p>
        </w:tc>
        <w:tc>
          <w:tcPr>
            <w:tcW w:w="1247" w:type="dxa"/>
          </w:tcPr>
          <w:p w:rsidR="004F7E96" w:rsidRPr="00C57468" w:rsidRDefault="004F7E96" w:rsidP="00E64344">
            <w:pPr>
              <w:rPr>
                <w:rFonts w:cstheme="minorHAnsi"/>
              </w:rPr>
            </w:pPr>
          </w:p>
        </w:tc>
      </w:tr>
    </w:tbl>
    <w:p w:rsidR="004F7E96" w:rsidRPr="00C57468" w:rsidRDefault="004F7E96" w:rsidP="00E64344">
      <w:pPr>
        <w:rPr>
          <w:rFonts w:cstheme="minorHAnsi"/>
        </w:rPr>
      </w:pPr>
    </w:p>
    <w:p w:rsidR="00105012" w:rsidRPr="00C57468" w:rsidRDefault="0037660D" w:rsidP="0051511A">
      <w:pPr>
        <w:jc w:val="both"/>
        <w:rPr>
          <w:rFonts w:cstheme="minorHAnsi"/>
          <w:b/>
          <w:bCs/>
          <w:color w:val="151515"/>
        </w:rPr>
      </w:pPr>
      <w:r w:rsidRPr="00C57468">
        <w:rPr>
          <w:rFonts w:cstheme="minorHAnsi"/>
          <w:b/>
          <w:bCs/>
          <w:color w:val="151515"/>
        </w:rPr>
        <w:t>Declaration</w:t>
      </w:r>
    </w:p>
    <w:p w:rsidR="00105012" w:rsidRPr="00423F91" w:rsidRDefault="00105012" w:rsidP="00423F9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51515"/>
        </w:rPr>
      </w:pPr>
      <w:r w:rsidRPr="00423F91">
        <w:rPr>
          <w:rFonts w:cstheme="minorHAnsi"/>
          <w:color w:val="151515"/>
        </w:rPr>
        <w:t>We acknowledge and confirm that the information provided above is true and correct to the best of our knowledge and belief. In case</w:t>
      </w:r>
      <w:r w:rsidR="00423F91">
        <w:rPr>
          <w:rFonts w:cstheme="minorHAnsi"/>
          <w:color w:val="151515"/>
        </w:rPr>
        <w:t xml:space="preserve"> </w:t>
      </w:r>
      <w:r w:rsidRPr="00423F91">
        <w:rPr>
          <w:rFonts w:cstheme="minorHAnsi"/>
          <w:color w:val="151515"/>
        </w:rPr>
        <w:t>any of the above specified information is found to be false or untrue or misleading or misrepresenting, we are aware that we may liable</w:t>
      </w:r>
      <w:r w:rsidR="00423F91">
        <w:rPr>
          <w:rFonts w:cstheme="minorHAnsi"/>
          <w:color w:val="151515"/>
        </w:rPr>
        <w:t xml:space="preserve"> </w:t>
      </w:r>
      <w:r w:rsidRPr="00423F91">
        <w:rPr>
          <w:rFonts w:cstheme="minorHAnsi"/>
          <w:color w:val="151515"/>
        </w:rPr>
        <w:t>for it. We hereby authorize Muni Broking House Limited. [MBHL] to disclose, share, rely, remit in any form, mode or manner, all / any of</w:t>
      </w:r>
      <w:r w:rsidR="00423F91">
        <w:rPr>
          <w:rFonts w:cstheme="minorHAnsi"/>
          <w:color w:val="151515"/>
        </w:rPr>
        <w:t xml:space="preserve"> </w:t>
      </w:r>
      <w:r w:rsidRPr="00423F91">
        <w:rPr>
          <w:rFonts w:cstheme="minorHAnsi"/>
          <w:color w:val="151515"/>
        </w:rPr>
        <w:t>the information provided by us, including all changes, updates to such information as and when provided by us to any of the relevant</w:t>
      </w:r>
      <w:r w:rsidR="00423F91">
        <w:rPr>
          <w:rFonts w:cstheme="minorHAnsi"/>
          <w:color w:val="151515"/>
        </w:rPr>
        <w:t xml:space="preserve"> </w:t>
      </w:r>
      <w:r w:rsidRPr="00423F91">
        <w:rPr>
          <w:rFonts w:cstheme="minorHAnsi"/>
          <w:color w:val="151515"/>
        </w:rPr>
        <w:t>Authorities or any Indian or foreign governmental or statutory or judicial authorities / agencies without any obligation of advising us of</w:t>
      </w:r>
      <w:r w:rsidR="00423F91">
        <w:rPr>
          <w:rFonts w:cstheme="minorHAnsi"/>
          <w:color w:val="151515"/>
        </w:rPr>
        <w:t xml:space="preserve"> </w:t>
      </w:r>
      <w:r w:rsidRPr="00423F91">
        <w:rPr>
          <w:rFonts w:cstheme="minorHAnsi"/>
          <w:color w:val="151515"/>
        </w:rPr>
        <w:t>the same. Further, we authorize to share the given information to other SEBI Registered Intermediaries and/or any other regulated</w:t>
      </w:r>
      <w:r w:rsidR="00423F91">
        <w:rPr>
          <w:rFonts w:cstheme="minorHAnsi"/>
          <w:color w:val="151515"/>
        </w:rPr>
        <w:t xml:space="preserve"> </w:t>
      </w:r>
      <w:r w:rsidRPr="00423F91">
        <w:rPr>
          <w:rFonts w:cstheme="minorHAnsi"/>
          <w:color w:val="151515"/>
        </w:rPr>
        <w:t>intermediaries registered with SEBI / RBI / IRDA to facilitate single submission / update &amp; for other relevant purposes. We also</w:t>
      </w:r>
      <w:r w:rsidR="00423F91">
        <w:rPr>
          <w:rFonts w:cstheme="minorHAnsi"/>
          <w:color w:val="151515"/>
        </w:rPr>
        <w:t xml:space="preserve"> </w:t>
      </w:r>
      <w:r w:rsidRPr="00423F91">
        <w:rPr>
          <w:rFonts w:cstheme="minorHAnsi"/>
          <w:color w:val="151515"/>
        </w:rPr>
        <w:t>undertake to keep you informed in writing about any changes / modification to the above information in future and also undertake to</w:t>
      </w:r>
    </w:p>
    <w:p w:rsidR="00105012" w:rsidRPr="00423F91" w:rsidRDefault="00105012" w:rsidP="00423F9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51515"/>
        </w:rPr>
      </w:pPr>
      <w:r w:rsidRPr="00423F91">
        <w:rPr>
          <w:rFonts w:cstheme="minorHAnsi"/>
          <w:color w:val="151515"/>
        </w:rPr>
        <w:t>provide any other additional information as may be required at your end.</w:t>
      </w:r>
      <w:r w:rsidR="00977540">
        <w:rPr>
          <w:rFonts w:cstheme="minorHAnsi"/>
          <w:color w:val="151515"/>
        </w:rPr>
        <w:t xml:space="preserve"> </w:t>
      </w:r>
    </w:p>
    <w:p w:rsidR="00105012" w:rsidRPr="00423F91" w:rsidRDefault="00105012" w:rsidP="00105012">
      <w:pPr>
        <w:autoSpaceDE w:val="0"/>
        <w:autoSpaceDN w:val="0"/>
        <w:adjustRightInd w:val="0"/>
        <w:spacing w:after="0" w:line="240" w:lineRule="auto"/>
        <w:rPr>
          <w:rFonts w:cstheme="minorHAnsi"/>
          <w:color w:val="151515"/>
        </w:rPr>
      </w:pPr>
    </w:p>
    <w:p w:rsidR="0037660D" w:rsidRDefault="0037660D" w:rsidP="00796999">
      <w:pPr>
        <w:autoSpaceDE w:val="0"/>
        <w:autoSpaceDN w:val="0"/>
        <w:adjustRightInd w:val="0"/>
        <w:spacing w:after="0" w:line="240" w:lineRule="auto"/>
        <w:rPr>
          <w:rFonts w:cstheme="minorHAnsi"/>
          <w:color w:val="151515"/>
        </w:rPr>
      </w:pPr>
      <w:r w:rsidRPr="00423F91">
        <w:rPr>
          <w:rFonts w:cstheme="minorHAnsi"/>
          <w:color w:val="151515"/>
        </w:rPr>
        <w:t>Date: ________________________</w:t>
      </w:r>
      <w:r w:rsidR="00796999">
        <w:rPr>
          <w:rFonts w:cstheme="minorHAnsi"/>
          <w:color w:val="151515"/>
        </w:rPr>
        <w:tab/>
      </w:r>
      <w:r w:rsidR="00796999">
        <w:rPr>
          <w:rFonts w:cstheme="minorHAnsi"/>
          <w:color w:val="151515"/>
        </w:rPr>
        <w:tab/>
      </w:r>
      <w:r w:rsidR="00796999">
        <w:rPr>
          <w:rFonts w:cstheme="minorHAnsi"/>
          <w:color w:val="151515"/>
        </w:rPr>
        <w:tab/>
      </w:r>
      <w:r w:rsidR="00796999">
        <w:rPr>
          <w:rFonts w:cstheme="minorHAnsi"/>
          <w:color w:val="151515"/>
        </w:rPr>
        <w:tab/>
      </w:r>
      <w:r w:rsidR="00796999">
        <w:rPr>
          <w:rFonts w:cstheme="minorHAnsi"/>
          <w:color w:val="151515"/>
        </w:rPr>
        <w:tab/>
      </w:r>
      <w:r w:rsidRPr="00423F91">
        <w:rPr>
          <w:rFonts w:cstheme="minorHAnsi"/>
          <w:color w:val="151515"/>
        </w:rPr>
        <w:t>Place: ________________________</w:t>
      </w:r>
    </w:p>
    <w:p w:rsidR="00331846" w:rsidRDefault="00331846" w:rsidP="0037660D">
      <w:pPr>
        <w:rPr>
          <w:rFonts w:cstheme="minorHAnsi"/>
          <w:color w:val="151515"/>
        </w:rPr>
      </w:pPr>
    </w:p>
    <w:p w:rsidR="00105012" w:rsidRPr="00423F91" w:rsidRDefault="0037660D" w:rsidP="0037660D">
      <w:pPr>
        <w:rPr>
          <w:rFonts w:cstheme="minorHAnsi"/>
          <w:color w:val="151515"/>
        </w:rPr>
      </w:pPr>
      <w:r w:rsidRPr="00423F91">
        <w:rPr>
          <w:rFonts w:cstheme="minorHAnsi"/>
          <w:color w:val="151515"/>
        </w:rPr>
        <w:t>Authorized Signatory</w:t>
      </w:r>
      <w:r w:rsidR="00977540">
        <w:rPr>
          <w:rFonts w:cstheme="minorHAnsi"/>
          <w:color w:val="151515"/>
        </w:rPr>
        <w:t xml:space="preserve"> </w:t>
      </w:r>
      <w:r w:rsidRPr="00423F91">
        <w:rPr>
          <w:rFonts w:cstheme="minorHAnsi"/>
          <w:color w:val="151515"/>
        </w:rPr>
        <w:t>______________________</w:t>
      </w:r>
      <w:r w:rsidR="00977540">
        <w:rPr>
          <w:rFonts w:cstheme="minorHAnsi"/>
          <w:color w:val="151515"/>
        </w:rPr>
        <w:t xml:space="preserve"> </w:t>
      </w:r>
    </w:p>
    <w:p w:rsidR="0037660D" w:rsidRPr="002B7A49" w:rsidRDefault="00105012" w:rsidP="0013399C">
      <w:pPr>
        <w:tabs>
          <w:tab w:val="center" w:pos="5386"/>
          <w:tab w:val="left" w:pos="10065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151515"/>
          <w:sz w:val="28"/>
          <w:szCs w:val="28"/>
        </w:rPr>
      </w:pPr>
      <w:r w:rsidRPr="002B7A49">
        <w:rPr>
          <w:rFonts w:cstheme="minorHAnsi"/>
          <w:b/>
          <w:bCs/>
          <w:color w:val="151515"/>
          <w:sz w:val="28"/>
          <w:szCs w:val="28"/>
        </w:rPr>
        <w:lastRenderedPageBreak/>
        <w:t>INSTRUCTIONS ON CONTROLLING PERSONS / ULTIMATE BENEFICIAL OWNER</w:t>
      </w:r>
    </w:p>
    <w:p w:rsidR="00331846" w:rsidRPr="002B7A49" w:rsidRDefault="00331846" w:rsidP="002B7A4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151515"/>
        </w:rPr>
      </w:pPr>
      <w:r w:rsidRPr="002B7A49">
        <w:rPr>
          <w:rFonts w:cstheme="minorHAnsi"/>
          <w:color w:val="151515"/>
        </w:rPr>
        <w:t>(This page is not required to be printed)</w:t>
      </w:r>
    </w:p>
    <w:p w:rsidR="00105012" w:rsidRPr="00C57468" w:rsidRDefault="00105012" w:rsidP="00105012">
      <w:pPr>
        <w:jc w:val="center"/>
        <w:rPr>
          <w:rFonts w:cstheme="minorHAnsi"/>
          <w:b/>
          <w:bCs/>
          <w:color w:val="151515"/>
          <w:sz w:val="24"/>
          <w:szCs w:val="24"/>
        </w:rPr>
      </w:pPr>
    </w:p>
    <w:p w:rsidR="00105012" w:rsidRPr="00C57468" w:rsidRDefault="00105012" w:rsidP="0051511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51515"/>
        </w:rPr>
      </w:pPr>
      <w:r w:rsidRPr="00C57468">
        <w:rPr>
          <w:rFonts w:cstheme="minorHAnsi"/>
          <w:color w:val="151515"/>
        </w:rPr>
        <w:t>As per SEBI circular No. CIR/MIRSD/2/2013 dated January 24, 2013, non-individuals and trusts are required to provide</w:t>
      </w:r>
      <w:r w:rsidR="00C57468" w:rsidRPr="00C57468">
        <w:rPr>
          <w:rFonts w:cstheme="minorHAnsi"/>
          <w:color w:val="151515"/>
        </w:rPr>
        <w:t xml:space="preserve"> details of controlling persons </w:t>
      </w:r>
      <w:r w:rsidRPr="00C57468">
        <w:rPr>
          <w:rFonts w:cstheme="minorHAnsi"/>
          <w:color w:val="151515"/>
        </w:rPr>
        <w:t>[CP] / ultimate beneficiary owner [UBO] and submit appropriate proof of identity of such CPs/ UBOs. The beneficia</w:t>
      </w:r>
      <w:r w:rsidR="00C57468" w:rsidRPr="00C57468">
        <w:rPr>
          <w:rFonts w:cstheme="minorHAnsi"/>
          <w:color w:val="151515"/>
        </w:rPr>
        <w:t xml:space="preserve">l owner has been defined in the </w:t>
      </w:r>
      <w:r w:rsidRPr="00C57468">
        <w:rPr>
          <w:rFonts w:cstheme="minorHAnsi"/>
          <w:color w:val="151515"/>
        </w:rPr>
        <w:t>circular as the natural person or persons, who ultimately own, control or influence a client and/or persons on whos</w:t>
      </w:r>
      <w:r w:rsidR="00C57468" w:rsidRPr="00C57468">
        <w:rPr>
          <w:rFonts w:cstheme="minorHAnsi"/>
          <w:color w:val="151515"/>
        </w:rPr>
        <w:t xml:space="preserve">e behalf a transaction is being </w:t>
      </w:r>
      <w:r w:rsidRPr="00C57468">
        <w:rPr>
          <w:rFonts w:cstheme="minorHAnsi"/>
          <w:color w:val="151515"/>
        </w:rPr>
        <w:t>conducted, and includes a person who exercises ultimate effective control over a legal person or arrangement.</w:t>
      </w:r>
    </w:p>
    <w:p w:rsidR="00C57468" w:rsidRPr="00C57468" w:rsidRDefault="00C57468" w:rsidP="0051511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51515"/>
        </w:rPr>
      </w:pPr>
    </w:p>
    <w:p w:rsidR="00105012" w:rsidRPr="0013399C" w:rsidRDefault="00105012" w:rsidP="0013399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151515"/>
        </w:rPr>
      </w:pPr>
      <w:r w:rsidRPr="0013399C">
        <w:rPr>
          <w:rFonts w:cstheme="minorHAnsi"/>
          <w:b/>
          <w:bCs/>
          <w:color w:val="151515"/>
        </w:rPr>
        <w:t>For Investors other than individuals or trusts:</w:t>
      </w:r>
    </w:p>
    <w:p w:rsidR="0013399C" w:rsidRPr="0013399C" w:rsidRDefault="0013399C" w:rsidP="0013399C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151515"/>
        </w:rPr>
      </w:pPr>
    </w:p>
    <w:p w:rsidR="00105012" w:rsidRPr="00C57468" w:rsidRDefault="00105012" w:rsidP="0033184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51515"/>
        </w:rPr>
      </w:pPr>
      <w:r w:rsidRPr="00C57468">
        <w:rPr>
          <w:rFonts w:cstheme="minorHAnsi"/>
          <w:color w:val="151515"/>
        </w:rPr>
        <w:t>The identity of the natural person, who, whether acting alone or together, or through one or more juri</w:t>
      </w:r>
      <w:r w:rsidR="00C57468" w:rsidRPr="00C57468">
        <w:rPr>
          <w:rFonts w:cstheme="minorHAnsi"/>
          <w:color w:val="151515"/>
        </w:rPr>
        <w:t>dical</w:t>
      </w:r>
      <w:r w:rsidR="00E50A52">
        <w:rPr>
          <w:rFonts w:cstheme="minorHAnsi"/>
          <w:color w:val="151515"/>
        </w:rPr>
        <w:t xml:space="preserve"> </w:t>
      </w:r>
      <w:r w:rsidR="00C57468" w:rsidRPr="00C57468">
        <w:rPr>
          <w:rFonts w:cstheme="minorHAnsi"/>
          <w:color w:val="151515"/>
        </w:rPr>
        <w:t xml:space="preserve">person, exercises control </w:t>
      </w:r>
      <w:r w:rsidRPr="00C57468">
        <w:rPr>
          <w:rFonts w:cstheme="minorHAnsi"/>
          <w:color w:val="151515"/>
        </w:rPr>
        <w:t>through ownership or who ultimately has a controlling ownership interest. Controlling ownership interest means ownership</w:t>
      </w:r>
      <w:r w:rsidR="00C57468" w:rsidRPr="00C57468">
        <w:rPr>
          <w:rFonts w:cstheme="minorHAnsi"/>
          <w:color w:val="151515"/>
        </w:rPr>
        <w:t xml:space="preserve"> </w:t>
      </w:r>
      <w:r w:rsidRPr="00C57468">
        <w:rPr>
          <w:rFonts w:cstheme="minorHAnsi"/>
          <w:color w:val="151515"/>
        </w:rPr>
        <w:t>of/entitlement to:</w:t>
      </w:r>
    </w:p>
    <w:p w:rsidR="00105012" w:rsidRPr="00C57468" w:rsidRDefault="00105012" w:rsidP="00331846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  <w:color w:val="151515"/>
        </w:rPr>
      </w:pPr>
      <w:r w:rsidRPr="00C57468">
        <w:rPr>
          <w:rFonts w:cstheme="minorHAnsi"/>
          <w:color w:val="151515"/>
        </w:rPr>
        <w:t>more than 10% of shares or capital or profits of the juridical person, where the juridical person is a company;</w:t>
      </w:r>
    </w:p>
    <w:p w:rsidR="00105012" w:rsidRPr="00C57468" w:rsidRDefault="00105012" w:rsidP="00331846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  <w:color w:val="151515"/>
        </w:rPr>
      </w:pPr>
      <w:r w:rsidRPr="00C57468">
        <w:rPr>
          <w:rFonts w:cstheme="minorHAnsi"/>
          <w:color w:val="151515"/>
        </w:rPr>
        <w:t>more than 10% of the capital or profits of the juridical person, where the juridical person is a partnership;</w:t>
      </w:r>
    </w:p>
    <w:p w:rsidR="00105012" w:rsidRPr="00C57468" w:rsidRDefault="00105012" w:rsidP="00331846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  <w:color w:val="151515"/>
        </w:rPr>
      </w:pPr>
      <w:r w:rsidRPr="00C57468">
        <w:rPr>
          <w:rFonts w:cstheme="minorHAnsi"/>
          <w:color w:val="151515"/>
        </w:rPr>
        <w:t>more than 10% of the property or capital or profits of the juridical person, where the juridical person is an unincorporated</w:t>
      </w:r>
      <w:r w:rsidR="00C57468" w:rsidRPr="00C57468">
        <w:rPr>
          <w:rFonts w:cstheme="minorHAnsi"/>
          <w:color w:val="151515"/>
        </w:rPr>
        <w:t xml:space="preserve"> </w:t>
      </w:r>
      <w:r w:rsidRPr="00C57468">
        <w:rPr>
          <w:rFonts w:cstheme="minorHAnsi"/>
          <w:color w:val="151515"/>
        </w:rPr>
        <w:t>association or body of individuals.</w:t>
      </w:r>
    </w:p>
    <w:p w:rsidR="00105012" w:rsidRPr="00C57468" w:rsidRDefault="00105012" w:rsidP="0051511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51515"/>
        </w:rPr>
      </w:pPr>
      <w:r w:rsidRPr="00C57468">
        <w:rPr>
          <w:rFonts w:cstheme="minorHAnsi"/>
          <w:color w:val="151515"/>
        </w:rPr>
        <w:t>In cases where there exists doubt under clause (</w:t>
      </w:r>
      <w:proofErr w:type="spellStart"/>
      <w:r w:rsidRPr="00C57468">
        <w:rPr>
          <w:rFonts w:cstheme="minorHAnsi"/>
          <w:color w:val="151515"/>
        </w:rPr>
        <w:t>i</w:t>
      </w:r>
      <w:proofErr w:type="spellEnd"/>
      <w:r w:rsidRPr="00C57468">
        <w:rPr>
          <w:rFonts w:cstheme="minorHAnsi"/>
          <w:color w:val="151515"/>
        </w:rPr>
        <w:t>) above as to whether the person with the controlling ownership interest is the</w:t>
      </w:r>
      <w:r w:rsidR="00C57468" w:rsidRPr="00C57468">
        <w:rPr>
          <w:rFonts w:cstheme="minorHAnsi"/>
          <w:color w:val="151515"/>
        </w:rPr>
        <w:t xml:space="preserve"> </w:t>
      </w:r>
      <w:r w:rsidRPr="00C57468">
        <w:rPr>
          <w:rFonts w:cstheme="minorHAnsi"/>
          <w:color w:val="151515"/>
        </w:rPr>
        <w:t>beneficial owner or where no natural person exerts control through ownership interests, the identity of the natural person exercising</w:t>
      </w:r>
      <w:r w:rsidR="00C57468" w:rsidRPr="00C57468">
        <w:rPr>
          <w:rFonts w:cstheme="minorHAnsi"/>
          <w:color w:val="151515"/>
        </w:rPr>
        <w:t xml:space="preserve"> </w:t>
      </w:r>
      <w:r w:rsidRPr="00C57468">
        <w:rPr>
          <w:rFonts w:cstheme="minorHAnsi"/>
          <w:color w:val="151515"/>
        </w:rPr>
        <w:t>control over the juridical person through other means like through voting rights, agreement, arrangements or in any other manner.</w:t>
      </w:r>
    </w:p>
    <w:p w:rsidR="00105012" w:rsidRPr="00C57468" w:rsidRDefault="00105012" w:rsidP="0051511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51515"/>
        </w:rPr>
      </w:pPr>
      <w:r w:rsidRPr="00C57468">
        <w:rPr>
          <w:rFonts w:cstheme="minorHAnsi"/>
          <w:color w:val="151515"/>
        </w:rPr>
        <w:t>Where no natural person is identified under clauses (</w:t>
      </w:r>
      <w:proofErr w:type="spellStart"/>
      <w:r w:rsidRPr="00C57468">
        <w:rPr>
          <w:rFonts w:cstheme="minorHAnsi"/>
          <w:color w:val="151515"/>
        </w:rPr>
        <w:t>i</w:t>
      </w:r>
      <w:proofErr w:type="spellEnd"/>
      <w:r w:rsidRPr="00C57468">
        <w:rPr>
          <w:rFonts w:cstheme="minorHAnsi"/>
          <w:color w:val="151515"/>
        </w:rPr>
        <w:t>) or (ii) above, the identity of the relevant natural person who holds the position</w:t>
      </w:r>
      <w:r w:rsidR="00C57468" w:rsidRPr="00C57468">
        <w:rPr>
          <w:rFonts w:cstheme="minorHAnsi"/>
          <w:color w:val="151515"/>
        </w:rPr>
        <w:t xml:space="preserve"> </w:t>
      </w:r>
      <w:r w:rsidRPr="00C57468">
        <w:rPr>
          <w:rFonts w:cstheme="minorHAnsi"/>
          <w:color w:val="151515"/>
        </w:rPr>
        <w:t xml:space="preserve">of senior managing official. </w:t>
      </w:r>
    </w:p>
    <w:p w:rsidR="00105012" w:rsidRPr="00C57468" w:rsidRDefault="00105012" w:rsidP="0051511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51515"/>
        </w:rPr>
      </w:pPr>
    </w:p>
    <w:p w:rsidR="00105012" w:rsidRDefault="00105012" w:rsidP="0013399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151515"/>
        </w:rPr>
      </w:pPr>
      <w:r w:rsidRPr="00C57468">
        <w:rPr>
          <w:rFonts w:cstheme="minorHAnsi"/>
          <w:b/>
          <w:bCs/>
          <w:color w:val="151515"/>
        </w:rPr>
        <w:t>For Investors which is a trust:</w:t>
      </w:r>
    </w:p>
    <w:p w:rsidR="0013399C" w:rsidRPr="00C57468" w:rsidRDefault="0013399C" w:rsidP="0013399C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151515"/>
        </w:rPr>
      </w:pPr>
    </w:p>
    <w:p w:rsidR="00105012" w:rsidRPr="00C57468" w:rsidRDefault="00105012" w:rsidP="0051511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51515"/>
        </w:rPr>
      </w:pPr>
      <w:r w:rsidRPr="00C57468">
        <w:rPr>
          <w:rFonts w:cstheme="minorHAnsi"/>
          <w:color w:val="151515"/>
        </w:rPr>
        <w:t>The identity of the settler of the trust, the trustee, the protector, the beneficiaries with 15% or more interest in the trust and any other</w:t>
      </w:r>
      <w:r w:rsidR="00977540">
        <w:rPr>
          <w:rFonts w:cstheme="minorHAnsi"/>
          <w:color w:val="151515"/>
        </w:rPr>
        <w:t xml:space="preserve"> </w:t>
      </w:r>
      <w:r w:rsidR="00C57468" w:rsidRPr="00C57468">
        <w:rPr>
          <w:rFonts w:cstheme="minorHAnsi"/>
          <w:color w:val="151515"/>
        </w:rPr>
        <w:t>natural</w:t>
      </w:r>
      <w:r w:rsidR="00977540">
        <w:rPr>
          <w:rFonts w:cstheme="minorHAnsi"/>
          <w:color w:val="151515"/>
        </w:rPr>
        <w:t xml:space="preserve"> </w:t>
      </w:r>
      <w:r w:rsidRPr="00C57468">
        <w:rPr>
          <w:rFonts w:cstheme="minorHAnsi"/>
          <w:color w:val="151515"/>
        </w:rPr>
        <w:t>person exercising ultimate effective control over the trust t</w:t>
      </w:r>
      <w:r w:rsidR="00D8566D">
        <w:rPr>
          <w:rFonts w:cstheme="minorHAnsi"/>
          <w:color w:val="151515"/>
        </w:rPr>
        <w:t xml:space="preserve">hrough a chain of </w:t>
      </w:r>
      <w:r w:rsidRPr="00C57468">
        <w:rPr>
          <w:rFonts w:cstheme="minorHAnsi"/>
          <w:color w:val="151515"/>
        </w:rPr>
        <w:t>control or ownership.</w:t>
      </w:r>
      <w:r w:rsidR="00977540">
        <w:rPr>
          <w:rFonts w:cstheme="minorHAnsi"/>
          <w:color w:val="151515"/>
        </w:rPr>
        <w:t xml:space="preserve"> </w:t>
      </w:r>
    </w:p>
    <w:p w:rsidR="00105012" w:rsidRPr="00C57468" w:rsidRDefault="00105012" w:rsidP="0051511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51515"/>
        </w:rPr>
      </w:pPr>
    </w:p>
    <w:p w:rsidR="00C57468" w:rsidRDefault="00105012" w:rsidP="0013399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151515"/>
        </w:rPr>
      </w:pPr>
      <w:r w:rsidRPr="00C57468">
        <w:rPr>
          <w:rFonts w:cstheme="minorHAnsi"/>
          <w:b/>
          <w:bCs/>
          <w:color w:val="151515"/>
        </w:rPr>
        <w:t>Exemption in case of listed companies / foreign investors</w:t>
      </w:r>
    </w:p>
    <w:p w:rsidR="0013399C" w:rsidRPr="00C57468" w:rsidRDefault="0013399C" w:rsidP="0013399C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151515"/>
        </w:rPr>
      </w:pPr>
    </w:p>
    <w:p w:rsidR="00B15506" w:rsidRPr="00C57468" w:rsidRDefault="00105012" w:rsidP="00423F9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51515"/>
        </w:rPr>
      </w:pPr>
      <w:r w:rsidRPr="00C57468">
        <w:rPr>
          <w:rFonts w:cstheme="minorHAnsi"/>
          <w:color w:val="151515"/>
        </w:rPr>
        <w:t>The client or the owner of the controlling interest is a company listed on a stock exchange, or is a majo</w:t>
      </w:r>
      <w:r w:rsidR="00D8566D">
        <w:rPr>
          <w:rFonts w:cstheme="minorHAnsi"/>
          <w:color w:val="151515"/>
        </w:rPr>
        <w:t>rity-owned s</w:t>
      </w:r>
      <w:r w:rsidR="00C57468" w:rsidRPr="00C57468">
        <w:rPr>
          <w:rFonts w:cstheme="minorHAnsi"/>
          <w:color w:val="151515"/>
        </w:rPr>
        <w:t>ubsidiary of such a C</w:t>
      </w:r>
      <w:r w:rsidRPr="00C57468">
        <w:rPr>
          <w:rFonts w:cstheme="minorHAnsi"/>
          <w:color w:val="151515"/>
        </w:rPr>
        <w:t xml:space="preserve">ompany, it is not necessary to identify and verify </w:t>
      </w:r>
      <w:r w:rsidR="0051511A">
        <w:rPr>
          <w:rFonts w:cstheme="minorHAnsi"/>
          <w:color w:val="151515"/>
        </w:rPr>
        <w:t>the identity of any sha</w:t>
      </w:r>
      <w:bookmarkStart w:id="0" w:name="_GoBack"/>
      <w:bookmarkEnd w:id="0"/>
      <w:r w:rsidR="0051511A">
        <w:rPr>
          <w:rFonts w:cstheme="minorHAnsi"/>
          <w:color w:val="151515"/>
        </w:rPr>
        <w:t xml:space="preserve">reholder </w:t>
      </w:r>
      <w:r w:rsidR="00B15506">
        <w:rPr>
          <w:rFonts w:cstheme="minorHAnsi"/>
          <w:color w:val="151515"/>
        </w:rPr>
        <w:t xml:space="preserve">or </w:t>
      </w:r>
      <w:r w:rsidR="00D8566D">
        <w:rPr>
          <w:rFonts w:cstheme="minorHAnsi"/>
          <w:color w:val="151515"/>
        </w:rPr>
        <w:t xml:space="preserve">beneficial </w:t>
      </w:r>
      <w:r w:rsidRPr="00C57468">
        <w:rPr>
          <w:rFonts w:cstheme="minorHAnsi"/>
          <w:color w:val="151515"/>
        </w:rPr>
        <w:t>owner of</w:t>
      </w:r>
      <w:r w:rsidR="00C57468" w:rsidRPr="00C57468">
        <w:rPr>
          <w:rFonts w:cstheme="minorHAnsi"/>
          <w:color w:val="151515"/>
        </w:rPr>
        <w:t xml:space="preserve"> such companies. Intermediaries </w:t>
      </w:r>
      <w:r w:rsidRPr="00C57468">
        <w:rPr>
          <w:rFonts w:cstheme="minorHAnsi"/>
          <w:color w:val="151515"/>
        </w:rPr>
        <w:t>dealing with foreign investors’ viz., Foreign Institutional Investors, Sub</w:t>
      </w:r>
      <w:r w:rsidR="00D8566D">
        <w:rPr>
          <w:rFonts w:cstheme="minorHAnsi"/>
          <w:color w:val="151515"/>
        </w:rPr>
        <w:t xml:space="preserve"> </w:t>
      </w:r>
      <w:r w:rsidRPr="00C57468">
        <w:rPr>
          <w:rFonts w:cstheme="minorHAnsi"/>
          <w:color w:val="151515"/>
        </w:rPr>
        <w:t xml:space="preserve">Accounts and Qualified Foreign </w:t>
      </w:r>
      <w:r w:rsidR="00C57468" w:rsidRPr="00C57468">
        <w:rPr>
          <w:rFonts w:cstheme="minorHAnsi"/>
          <w:color w:val="151515"/>
        </w:rPr>
        <w:t xml:space="preserve">Investors, may be guided by the </w:t>
      </w:r>
      <w:r w:rsidRPr="00C57468">
        <w:rPr>
          <w:rFonts w:cstheme="minorHAnsi"/>
          <w:color w:val="151515"/>
        </w:rPr>
        <w:t>clarifica</w:t>
      </w:r>
      <w:r w:rsidR="00B15506">
        <w:rPr>
          <w:rFonts w:cstheme="minorHAnsi"/>
          <w:color w:val="151515"/>
        </w:rPr>
        <w:t>tions issued vide SEBI circular</w:t>
      </w:r>
      <w:r w:rsidR="00D8566D">
        <w:rPr>
          <w:rFonts w:cstheme="minorHAnsi"/>
          <w:color w:val="151515"/>
        </w:rPr>
        <w:t xml:space="preserve"> </w:t>
      </w:r>
      <w:r w:rsidRPr="00C57468">
        <w:rPr>
          <w:rFonts w:cstheme="minorHAnsi"/>
          <w:color w:val="151515"/>
        </w:rPr>
        <w:t xml:space="preserve">CIR/MIRSD/11/2012 dated September 5, 2012, for the purpose </w:t>
      </w:r>
      <w:r w:rsidR="00C57468" w:rsidRPr="00C57468">
        <w:rPr>
          <w:rFonts w:cstheme="minorHAnsi"/>
          <w:color w:val="151515"/>
        </w:rPr>
        <w:t xml:space="preserve">of identification of beneficial </w:t>
      </w:r>
      <w:r w:rsidRPr="00C57468">
        <w:rPr>
          <w:rFonts w:cstheme="minorHAnsi"/>
          <w:color w:val="151515"/>
        </w:rPr>
        <w:t>owners</w:t>
      </w:r>
      <w:r w:rsidR="00D8566D">
        <w:rPr>
          <w:rFonts w:cstheme="minorHAnsi"/>
          <w:color w:val="151515"/>
        </w:rPr>
        <w:t xml:space="preserve">hip of the </w:t>
      </w:r>
      <w:r w:rsidR="00B15506">
        <w:rPr>
          <w:rFonts w:cstheme="minorHAnsi"/>
          <w:color w:val="151515"/>
        </w:rPr>
        <w:t>client.</w:t>
      </w:r>
    </w:p>
    <w:p w:rsidR="00C57468" w:rsidRDefault="00C57468" w:rsidP="0051511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51515"/>
        </w:rPr>
      </w:pPr>
    </w:p>
    <w:p w:rsidR="00C57468" w:rsidRPr="00C57468" w:rsidRDefault="00C57468" w:rsidP="00105012">
      <w:pPr>
        <w:autoSpaceDE w:val="0"/>
        <w:autoSpaceDN w:val="0"/>
        <w:adjustRightInd w:val="0"/>
        <w:spacing w:after="0" w:line="240" w:lineRule="auto"/>
        <w:rPr>
          <w:rFonts w:cstheme="minorHAnsi"/>
          <w:color w:val="151515"/>
        </w:rPr>
      </w:pPr>
    </w:p>
    <w:p w:rsidR="00105012" w:rsidRPr="00105012" w:rsidRDefault="00C57468" w:rsidP="00105012">
      <w:pPr>
        <w:jc w:val="center"/>
        <w:rPr>
          <w:rFonts w:cstheme="minorHAnsi"/>
        </w:rPr>
      </w:pPr>
      <w:r>
        <w:rPr>
          <w:rFonts w:cstheme="minorHAnsi"/>
        </w:rPr>
        <w:t xml:space="preserve"> </w:t>
      </w:r>
    </w:p>
    <w:sectPr w:rsidR="00105012" w:rsidRPr="00105012" w:rsidSect="00200C9C">
      <w:pgSz w:w="11906" w:h="16838"/>
      <w:pgMar w:top="1843" w:right="991" w:bottom="170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14B86"/>
    <w:multiLevelType w:val="hybridMultilevel"/>
    <w:tmpl w:val="256885E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B45810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A7711B"/>
    <w:multiLevelType w:val="hybridMultilevel"/>
    <w:tmpl w:val="37DEC934"/>
    <w:lvl w:ilvl="0" w:tplc="E668A7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802123"/>
    <w:multiLevelType w:val="hybridMultilevel"/>
    <w:tmpl w:val="5FBC4A56"/>
    <w:lvl w:ilvl="0" w:tplc="CF14CCB8">
      <w:start w:val="1"/>
      <w:numFmt w:val="lowerRoman"/>
      <w:lvlText w:val="(%1)"/>
      <w:lvlJc w:val="left"/>
      <w:pPr>
        <w:ind w:left="1065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25" w:hanging="360"/>
      </w:pPr>
    </w:lvl>
    <w:lvl w:ilvl="2" w:tplc="4009001B" w:tentative="1">
      <w:start w:val="1"/>
      <w:numFmt w:val="lowerRoman"/>
      <w:lvlText w:val="%3."/>
      <w:lvlJc w:val="right"/>
      <w:pPr>
        <w:ind w:left="2145" w:hanging="180"/>
      </w:pPr>
    </w:lvl>
    <w:lvl w:ilvl="3" w:tplc="4009000F" w:tentative="1">
      <w:start w:val="1"/>
      <w:numFmt w:val="decimal"/>
      <w:lvlText w:val="%4."/>
      <w:lvlJc w:val="left"/>
      <w:pPr>
        <w:ind w:left="2865" w:hanging="360"/>
      </w:pPr>
    </w:lvl>
    <w:lvl w:ilvl="4" w:tplc="40090019" w:tentative="1">
      <w:start w:val="1"/>
      <w:numFmt w:val="lowerLetter"/>
      <w:lvlText w:val="%5."/>
      <w:lvlJc w:val="left"/>
      <w:pPr>
        <w:ind w:left="3585" w:hanging="360"/>
      </w:pPr>
    </w:lvl>
    <w:lvl w:ilvl="5" w:tplc="4009001B" w:tentative="1">
      <w:start w:val="1"/>
      <w:numFmt w:val="lowerRoman"/>
      <w:lvlText w:val="%6."/>
      <w:lvlJc w:val="right"/>
      <w:pPr>
        <w:ind w:left="4305" w:hanging="180"/>
      </w:pPr>
    </w:lvl>
    <w:lvl w:ilvl="6" w:tplc="4009000F" w:tentative="1">
      <w:start w:val="1"/>
      <w:numFmt w:val="decimal"/>
      <w:lvlText w:val="%7."/>
      <w:lvlJc w:val="left"/>
      <w:pPr>
        <w:ind w:left="5025" w:hanging="360"/>
      </w:pPr>
    </w:lvl>
    <w:lvl w:ilvl="7" w:tplc="40090019" w:tentative="1">
      <w:start w:val="1"/>
      <w:numFmt w:val="lowerLetter"/>
      <w:lvlText w:val="%8."/>
      <w:lvlJc w:val="left"/>
      <w:pPr>
        <w:ind w:left="5745" w:hanging="360"/>
      </w:pPr>
    </w:lvl>
    <w:lvl w:ilvl="8" w:tplc="40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5283293D"/>
    <w:multiLevelType w:val="hybridMultilevel"/>
    <w:tmpl w:val="344EE2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07B"/>
    <w:rsid w:val="00105012"/>
    <w:rsid w:val="0013399C"/>
    <w:rsid w:val="00200C9C"/>
    <w:rsid w:val="002B7A49"/>
    <w:rsid w:val="00331846"/>
    <w:rsid w:val="0037660D"/>
    <w:rsid w:val="00393A59"/>
    <w:rsid w:val="00423F91"/>
    <w:rsid w:val="004F7E96"/>
    <w:rsid w:val="0051511A"/>
    <w:rsid w:val="00796999"/>
    <w:rsid w:val="00860396"/>
    <w:rsid w:val="00950053"/>
    <w:rsid w:val="00977540"/>
    <w:rsid w:val="00B02566"/>
    <w:rsid w:val="00B15506"/>
    <w:rsid w:val="00C57468"/>
    <w:rsid w:val="00CE7A8A"/>
    <w:rsid w:val="00D122E8"/>
    <w:rsid w:val="00D8566D"/>
    <w:rsid w:val="00E50A52"/>
    <w:rsid w:val="00E64344"/>
    <w:rsid w:val="00ED7E8F"/>
    <w:rsid w:val="00FC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4A6607-53A4-478E-88F4-5F3ECC0A6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40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07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C407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9500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2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13</cp:revision>
  <dcterms:created xsi:type="dcterms:W3CDTF">2025-07-16T05:14:00Z</dcterms:created>
  <dcterms:modified xsi:type="dcterms:W3CDTF">2025-07-24T11:27:00Z</dcterms:modified>
</cp:coreProperties>
</file>